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widowControl/>
        <w:bidi w:val="0"/>
        <w:spacing w:before="0" w:after="0"/>
        <w:ind w:start="0" w:end="0" w:hanging="0"/>
        <w:jc w:val="center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3"/>
        </w:rPr>
        <w:t>VÝSTRAHA ČHMÚ</w:t>
        <w:br/>
        <w:t>SYSTÉM INTEGROVANÉ VÝSTRAŽNÉ SLUŽBY</w:t>
      </w:r>
    </w:p>
    <w:p>
      <w:pPr>
        <w:pStyle w:val="Tlotextu"/>
        <w:widowControl/>
        <w:bidi w:val="0"/>
        <w:spacing w:before="0" w:after="0"/>
        <w:ind w:start="0" w:end="0" w:hanging="0"/>
        <w:jc w:val="star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br/>
        <w:t>Zpráva č. 000029</w:t>
        <w:br/>
        <w:t>Odesláno: 17.1.2024 12:30:07</w:t>
        <w:br/>
        <w:t>Zpráva aktualizuje předchozí zprávu č. 000028 vydanou 16.01.2024 v 12:11:26 hodin</w:t>
        <w:br/>
        <w:t>Územní platnost: ORP Mnichovo Hradiště</w:t>
      </w:r>
    </w:p>
    <w:p>
      <w:pPr>
        <w:pStyle w:val="Vodorovnra"/>
        <w:widowControl/>
        <w:pBdr>
          <w:bottom w:val="double" w:sz="4" w:space="0" w:color="808080"/>
        </w:pBdr>
        <w:bidi w:val="0"/>
        <w:spacing w:before="0" w:after="0"/>
        <w:jc w:val="center"/>
        <w:rPr/>
      </w:pPr>
      <w:r>
        <w:rPr/>
      </w:r>
    </w:p>
    <w:p>
      <w:pPr>
        <w:pStyle w:val="Tlotextu"/>
        <w:widowControl/>
        <w:bidi w:val="0"/>
        <w:spacing w:before="0" w:after="0"/>
        <w:ind w:start="0" w:end="0" w:hanging="0"/>
        <w:jc w:val="star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br/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0"/>
        </w:rPr>
        <w:t>Meteorologická situace: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 Přes střední Evropu se bude přesouvat k jihovýchodu zvlněné frontální rozhraní oddělující teplý vzduch na jihovýchodě od studeného na severozápadě.</w:t>
      </w:r>
    </w:p>
    <w:p>
      <w:pPr>
        <w:pStyle w:val="Vodorovnra"/>
        <w:widowControl/>
        <w:pBdr>
          <w:bottom w:val="double" w:sz="4" w:space="0" w:color="808080"/>
        </w:pBdr>
        <w:bidi w:val="0"/>
        <w:spacing w:before="0" w:after="0"/>
        <w:jc w:val="center"/>
        <w:rPr/>
      </w:pPr>
      <w:r>
        <w:rPr/>
      </w:r>
    </w:p>
    <w:tbl>
      <w:tblPr>
        <w:tblW w:w="5000" w:type="pct"/>
        <w:jc w:val="start"/>
        <w:tblInd w:w="-10" w:type="dxa"/>
        <w:tblLayout w:type="fixed"/>
        <w:tblCellMar>
          <w:top w:w="75" w:type="dxa"/>
          <w:start w:w="75" w:type="dxa"/>
          <w:bottom w:w="75" w:type="dxa"/>
          <w:end w:w="75" w:type="dxa"/>
        </w:tblCellMar>
      </w:tblPr>
      <w:tblGrid>
        <w:gridCol w:w="1927"/>
        <w:gridCol w:w="1928"/>
        <w:gridCol w:w="5783"/>
      </w:tblGrid>
      <w:tr>
        <w:trPr/>
        <w:tc>
          <w:tcPr>
            <w:tcW w:w="19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Obsahtabulky"/>
              <w:bidi w:val="0"/>
              <w:spacing w:before="0" w:after="0"/>
              <w:ind w:start="0" w:end="0" w:hanging="0"/>
              <w:jc w:val="start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Silná ledovka</w:t>
            </w:r>
          </w:p>
        </w:tc>
        <w:tc>
          <w:tcPr>
            <w:tcW w:w="1928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shd w:fill="FFA500" w:val="clear"/>
            <w:tcMar>
              <w:start w:w="0" w:type="dxa"/>
            </w:tcMar>
            <w:vAlign w:val="center"/>
          </w:tcPr>
          <w:p>
            <w:pPr>
              <w:pStyle w:val="Obsahtabulky"/>
              <w:bidi w:val="0"/>
              <w:spacing w:before="0" w:after="0"/>
              <w:ind w:start="0" w:end="0" w:hanging="0"/>
              <w:jc w:val="start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Vysoký st. nebezpečí</w:t>
            </w:r>
          </w:p>
          <w:tbl>
            <w:tblPr>
              <w:tblW w:w="1853" w:type="dxa"/>
              <w:jc w:val="start"/>
              <w:tblInd w:w="0" w:type="dxa"/>
              <w:tblLayout w:type="fixed"/>
              <w:tblCellMar>
                <w:top w:w="0" w:type="dxa"/>
                <w:start w:w="0" w:type="dxa"/>
                <w:bottom w:w="0" w:type="dxa"/>
                <w:end w:w="0" w:type="dxa"/>
              </w:tblCellMar>
            </w:tblPr>
            <w:tblGrid>
              <w:gridCol w:w="796"/>
              <w:gridCol w:w="260"/>
              <w:gridCol w:w="797"/>
            </w:tblGrid>
            <w:tr>
              <w:trPr/>
              <w:tc>
                <w:tcPr>
                  <w:tcW w:w="796" w:type="dxa"/>
                  <w:tcBorders/>
                  <w:vAlign w:val="center"/>
                </w:tcPr>
                <w:p>
                  <w:pPr>
                    <w:pStyle w:val="Obsahtabulky"/>
                    <w:bidi w:val="0"/>
                    <w:spacing w:before="0" w:after="0"/>
                    <w:ind w:start="0" w:end="0" w:hanging="0"/>
                    <w:jc w:val="start"/>
                    <w:rPr>
                      <w:rFonts w:ascii="Calibri;sans-serif" w:hAnsi="Calibri;sans-serif"/>
                      <w:sz w:val="22"/>
                    </w:rPr>
                  </w:pPr>
                  <w:r>
                    <w:rPr>
                      <w:rFonts w:ascii="Times New Roman;serif" w:hAnsi="Times New Roman;serif"/>
                      <w:strike/>
                      <w:color w:val="FF0000"/>
                      <w:sz w:val="18"/>
                    </w:rPr>
                    <w:t>17.1. 12:00</w:t>
                  </w:r>
                  <w:r>
                    <w:rPr>
                      <w:rFonts w:ascii="Times New Roman;serif" w:hAnsi="Times New Roman;serif"/>
                      <w:sz w:val="18"/>
                    </w:rPr>
                    <w:br/>
                  </w:r>
                  <w:r>
                    <w:rPr>
                      <w:rFonts w:ascii="Times New Roman;serif" w:hAnsi="Times New Roman;serif"/>
                      <w:color w:val="008000"/>
                      <w:sz w:val="18"/>
                    </w:rPr>
                    <w:t>17.1. 18:00</w:t>
                  </w:r>
                </w:p>
              </w:tc>
              <w:tc>
                <w:tcPr>
                  <w:tcW w:w="260" w:type="dxa"/>
                  <w:tcBorders/>
                  <w:vAlign w:val="center"/>
                </w:tcPr>
                <w:p>
                  <w:pPr>
                    <w:pStyle w:val="Obsahtabulky"/>
                    <w:bidi w:val="0"/>
                    <w:spacing w:before="0" w:after="0"/>
                    <w:ind w:start="0" w:end="0" w:hanging="0"/>
                    <w:jc w:val="start"/>
                    <w:rPr/>
                  </w:pPr>
                  <w:r>
                    <w:rPr/>
                    <w:t> – </w:t>
                  </w:r>
                </w:p>
              </w:tc>
              <w:tc>
                <w:tcPr>
                  <w:tcW w:w="797" w:type="dxa"/>
                  <w:tcBorders/>
                  <w:vAlign w:val="center"/>
                </w:tcPr>
                <w:p>
                  <w:pPr>
                    <w:pStyle w:val="Obsahtabulky"/>
                    <w:bidi w:val="0"/>
                    <w:spacing w:before="0" w:after="0"/>
                    <w:ind w:start="0" w:end="0" w:hanging="0"/>
                    <w:jc w:val="start"/>
                    <w:rPr>
                      <w:rFonts w:ascii="Calibri;sans-serif" w:hAnsi="Calibri;sans-serif"/>
                      <w:sz w:val="22"/>
                    </w:rPr>
                  </w:pPr>
                  <w:r>
                    <w:rPr>
                      <w:rFonts w:ascii="Times New Roman;serif" w:hAnsi="Times New Roman;serif"/>
                      <w:strike/>
                      <w:color w:val="FF0000"/>
                      <w:sz w:val="18"/>
                    </w:rPr>
                    <w:t>18.1. 10:00</w:t>
                  </w:r>
                  <w:r>
                    <w:rPr>
                      <w:rFonts w:ascii="Times New Roman;serif" w:hAnsi="Times New Roman;serif"/>
                      <w:sz w:val="18"/>
                    </w:rPr>
                    <w:br/>
                  </w:r>
                  <w:r>
                    <w:rPr>
                      <w:rFonts w:ascii="Times New Roman;serif" w:hAnsi="Times New Roman;serif"/>
                      <w:color w:val="008000"/>
                      <w:sz w:val="18"/>
                    </w:rPr>
                    <w:t>18.1. 09:00</w:t>
                  </w:r>
                </w:p>
              </w:tc>
            </w:tr>
          </w:tbl>
          <w:p>
            <w:pPr>
              <w:pStyle w:val="Obsahtabulky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5783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center"/>
          </w:tcPr>
          <w:p>
            <w:pPr>
              <w:pStyle w:val="Obsahtabulky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bottom w:val="single" w:sz="8" w:space="0" w:color="000000"/>
              <w:end w:val="single" w:sz="8" w:space="0" w:color="000000"/>
            </w:tcBorders>
            <w:tcMar>
              <w:top w:w="0" w:type="dxa"/>
              <w:start w:w="0" w:type="dxa"/>
            </w:tcMar>
            <w:vAlign w:val="center"/>
          </w:tcPr>
          <w:p>
            <w:pPr>
              <w:pStyle w:val="Obsahtabulky"/>
              <w:bidi w:val="0"/>
              <w:spacing w:before="0" w:after="0"/>
              <w:ind w:start="0" w:end="0" w:hanging="0"/>
              <w:jc w:val="start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18"/>
              </w:rPr>
              <w:t>Popis:</w:t>
            </w:r>
            <w:r>
              <w:rPr>
                <w:rFonts w:ascii="Calibri;sans-serif" w:hAnsi="Calibri;sans-serif"/>
                <w:sz w:val="22"/>
              </w:rPr>
              <w:t> </w:t>
            </w:r>
            <w:r>
              <w:rPr>
                <w:rFonts w:ascii="Times New Roman;serif" w:hAnsi="Times New Roman;serif"/>
                <w:strike/>
                <w:color w:val="FF0000"/>
                <w:sz w:val="18"/>
              </w:rPr>
              <w:t>Místy se může vytvářet silná ledovka </w:t>
            </w:r>
            <w:r>
              <w:rPr>
                <w:rFonts w:ascii="Times New Roman;serif" w:hAnsi="Times New Roman;serif"/>
                <w:color w:val="008000"/>
                <w:sz w:val="18"/>
              </w:rPr>
              <w:t>Pravděpodobná tvorba ledovky při slabém až mírném mrznoucím dešti </w:t>
            </w:r>
            <w:r>
              <w:rPr>
                <w:rFonts w:ascii="Times New Roman;serif" w:hAnsi="Times New Roman;serif"/>
                <w:color w:val="000000"/>
                <w:sz w:val="18"/>
              </w:rPr>
              <w:t>s </w:t>
            </w:r>
            <w:r>
              <w:rPr>
                <w:rFonts w:ascii="Times New Roman;serif" w:hAnsi="Times New Roman;serif"/>
                <w:strike/>
                <w:color w:val="FF0000"/>
                <w:sz w:val="18"/>
              </w:rPr>
              <w:t>tloušťkou dosahující i nad </w:t>
            </w:r>
            <w:r>
              <w:rPr>
                <w:rFonts w:ascii="Times New Roman;serif" w:hAnsi="Times New Roman;serif"/>
                <w:color w:val="008000"/>
                <w:sz w:val="18"/>
              </w:rPr>
              <w:t>celkovým úhrnem kolem </w:t>
            </w:r>
            <w:r>
              <w:rPr>
                <w:rFonts w:ascii="Times New Roman;serif" w:hAnsi="Times New Roman;serif"/>
                <w:color w:val="000000"/>
                <w:sz w:val="18"/>
              </w:rPr>
              <w:t>5 mm.</w:t>
            </w:r>
          </w:p>
        </w:tc>
      </w:tr>
      <w:tr>
        <w:trPr/>
        <w:tc>
          <w:tcPr>
            <w:tcW w:w="9638" w:type="dxa"/>
            <w:gridSpan w:val="3"/>
            <w:tcBorders>
              <w:bottom w:val="single" w:sz="8" w:space="0" w:color="000000"/>
              <w:end w:val="single" w:sz="8" w:space="0" w:color="000000"/>
            </w:tcBorders>
            <w:tcMar>
              <w:top w:w="0" w:type="dxa"/>
              <w:start w:w="0" w:type="dxa"/>
            </w:tcMar>
            <w:vAlign w:val="center"/>
          </w:tcPr>
          <w:p>
            <w:pPr>
              <w:pStyle w:val="Obsahtabulky"/>
              <w:bidi w:val="0"/>
              <w:spacing w:before="0" w:after="0"/>
              <w:ind w:start="0" w:end="0" w:hanging="0"/>
              <w:jc w:val="start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18"/>
              </w:rPr>
              <w:t>Doporučení:</w:t>
            </w:r>
            <w:r>
              <w:rPr>
                <w:rFonts w:ascii="Calibri;sans-serif" w:hAnsi="Calibri;sans-serif"/>
                <w:sz w:val="22"/>
              </w:rPr>
              <w:t> </w:t>
            </w:r>
            <w:r>
              <w:rPr>
                <w:rFonts w:ascii="Times New Roman;serif" w:hAnsi="Times New Roman;serif"/>
                <w:sz w:val="18"/>
              </w:rPr>
              <w:t>Nebezpečí četných úrazů při chůzi a vysoké nehodovosti. Možné výpadky v dodávce elektřiny, zásobování, a zdravotnických služeb. Možné lámání větví stromů. Doporučuje se omezit vycházení ven a jízdy autem jen na nezbytné případy. V případě nutnosti jízdy sledovat dopravní zpravodajství a jezdit mimořádně opatrně. Počítat s výrazným prodloužením doby jízdy.</w:t>
            </w:r>
          </w:p>
        </w:tc>
      </w:tr>
    </w:tbl>
    <w:tbl>
      <w:tblPr>
        <w:tblW w:w="5000" w:type="pct"/>
        <w:jc w:val="start"/>
        <w:tblInd w:w="-10" w:type="dxa"/>
        <w:tblLayout w:type="fixed"/>
        <w:tblCellMar>
          <w:top w:w="75" w:type="dxa"/>
          <w:start w:w="75" w:type="dxa"/>
          <w:bottom w:w="75" w:type="dxa"/>
          <w:end w:w="75" w:type="dxa"/>
        </w:tblCellMar>
      </w:tblPr>
      <w:tblGrid>
        <w:gridCol w:w="1927"/>
        <w:gridCol w:w="1928"/>
        <w:gridCol w:w="5783"/>
      </w:tblGrid>
      <w:tr>
        <w:trPr/>
        <w:tc>
          <w:tcPr>
            <w:tcW w:w="19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Obsahtabulky"/>
              <w:bidi w:val="0"/>
              <w:spacing w:before="0" w:after="0"/>
              <w:ind w:start="0" w:end="0" w:hanging="0"/>
              <w:jc w:val="start"/>
              <w:rPr>
                <w:rFonts w:ascii="Times New Roman;serif" w:hAnsi="Times New Roman;serif"/>
                <w:color w:val="008000"/>
                <w:sz w:val="18"/>
              </w:rPr>
            </w:pPr>
            <w:r>
              <w:rPr>
                <w:rFonts w:ascii="Times New Roman;serif" w:hAnsi="Times New Roman;serif"/>
                <w:color w:val="008000"/>
                <w:sz w:val="18"/>
              </w:rPr>
              <w:t>Náledí</w:t>
            </w:r>
          </w:p>
        </w:tc>
        <w:tc>
          <w:tcPr>
            <w:tcW w:w="1928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shd w:fill="FFFF00" w:val="clear"/>
            <w:tcMar>
              <w:start w:w="0" w:type="dxa"/>
            </w:tcMar>
            <w:vAlign w:val="center"/>
          </w:tcPr>
          <w:p>
            <w:pPr>
              <w:pStyle w:val="Obsahtabulky"/>
              <w:bidi w:val="0"/>
              <w:spacing w:before="0" w:after="0"/>
              <w:ind w:start="0" w:end="0" w:hanging="0"/>
              <w:jc w:val="start"/>
              <w:rPr>
                <w:rFonts w:ascii="Times New Roman;serif" w:hAnsi="Times New Roman;serif"/>
                <w:color w:val="008000"/>
                <w:sz w:val="18"/>
              </w:rPr>
            </w:pPr>
            <w:r>
              <w:rPr>
                <w:rFonts w:ascii="Times New Roman;serif" w:hAnsi="Times New Roman;serif"/>
                <w:color w:val="008000"/>
                <w:sz w:val="18"/>
              </w:rPr>
              <w:t>Nízký st. nebezpečí</w:t>
            </w:r>
          </w:p>
          <w:tbl>
            <w:tblPr>
              <w:tblW w:w="1853" w:type="dxa"/>
              <w:jc w:val="start"/>
              <w:tblInd w:w="0" w:type="dxa"/>
              <w:tblLayout w:type="fixed"/>
              <w:tblCellMar>
                <w:top w:w="0" w:type="dxa"/>
                <w:start w:w="0" w:type="dxa"/>
                <w:bottom w:w="0" w:type="dxa"/>
                <w:end w:w="0" w:type="dxa"/>
              </w:tblCellMar>
            </w:tblPr>
            <w:tblGrid>
              <w:gridCol w:w="796"/>
              <w:gridCol w:w="260"/>
              <w:gridCol w:w="797"/>
            </w:tblGrid>
            <w:tr>
              <w:trPr/>
              <w:tc>
                <w:tcPr>
                  <w:tcW w:w="796" w:type="dxa"/>
                  <w:tcBorders/>
                  <w:vAlign w:val="center"/>
                </w:tcPr>
                <w:p>
                  <w:pPr>
                    <w:pStyle w:val="Obsahtabulky"/>
                    <w:bidi w:val="0"/>
                    <w:spacing w:before="0" w:after="0"/>
                    <w:ind w:start="0" w:end="0" w:hanging="0"/>
                    <w:jc w:val="start"/>
                    <w:rPr>
                      <w:rFonts w:ascii="Times New Roman;serif" w:hAnsi="Times New Roman;serif"/>
                      <w:color w:val="008000"/>
                      <w:sz w:val="18"/>
                    </w:rPr>
                  </w:pPr>
                  <w:r>
                    <w:rPr>
                      <w:rFonts w:ascii="Times New Roman;serif" w:hAnsi="Times New Roman;serif"/>
                      <w:color w:val="008000"/>
                      <w:sz w:val="18"/>
                    </w:rPr>
                    <w:t>18.1. 09:00</w:t>
                  </w:r>
                </w:p>
              </w:tc>
              <w:tc>
                <w:tcPr>
                  <w:tcW w:w="260" w:type="dxa"/>
                  <w:tcBorders/>
                  <w:vAlign w:val="center"/>
                </w:tcPr>
                <w:p>
                  <w:pPr>
                    <w:pStyle w:val="Obsahtabulky"/>
                    <w:bidi w:val="0"/>
                    <w:spacing w:before="0" w:after="0"/>
                    <w:ind w:start="0" w:end="0" w:hanging="0"/>
                    <w:jc w:val="start"/>
                    <w:rPr/>
                  </w:pPr>
                  <w:r>
                    <w:rPr/>
                    <w:t> – </w:t>
                  </w:r>
                </w:p>
              </w:tc>
              <w:tc>
                <w:tcPr>
                  <w:tcW w:w="797" w:type="dxa"/>
                  <w:tcBorders/>
                  <w:vAlign w:val="center"/>
                </w:tcPr>
                <w:p>
                  <w:pPr>
                    <w:pStyle w:val="Obsahtabulky"/>
                    <w:bidi w:val="0"/>
                    <w:spacing w:before="0" w:after="0"/>
                    <w:ind w:start="0" w:end="0" w:hanging="0"/>
                    <w:jc w:val="start"/>
                    <w:rPr>
                      <w:rFonts w:ascii="Times New Roman;serif" w:hAnsi="Times New Roman;serif"/>
                      <w:color w:val="008000"/>
                      <w:sz w:val="18"/>
                    </w:rPr>
                  </w:pPr>
                  <w:r>
                    <w:rPr>
                      <w:rFonts w:ascii="Times New Roman;serif" w:hAnsi="Times New Roman;serif"/>
                      <w:color w:val="008000"/>
                      <w:sz w:val="18"/>
                    </w:rPr>
                    <w:t>19.1. 09:00</w:t>
                  </w:r>
                </w:p>
              </w:tc>
            </w:tr>
          </w:tbl>
          <w:p>
            <w:pPr>
              <w:pStyle w:val="Obsahtabulky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5783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center"/>
          </w:tcPr>
          <w:p>
            <w:pPr>
              <w:pStyle w:val="Obsahtabulky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bottom w:val="single" w:sz="8" w:space="0" w:color="000000"/>
              <w:end w:val="single" w:sz="8" w:space="0" w:color="000000"/>
            </w:tcBorders>
            <w:tcMar>
              <w:top w:w="0" w:type="dxa"/>
              <w:start w:w="0" w:type="dxa"/>
            </w:tcMar>
            <w:vAlign w:val="center"/>
          </w:tcPr>
          <w:p>
            <w:pPr>
              <w:pStyle w:val="Obsahtabulky"/>
              <w:bidi w:val="0"/>
              <w:spacing w:before="0" w:after="0"/>
              <w:ind w:start="0" w:end="0" w:hanging="0"/>
              <w:jc w:val="start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18"/>
              </w:rPr>
              <w:t>Popis:</w:t>
            </w:r>
            <w:r>
              <w:rPr>
                <w:rFonts w:ascii="Calibri;sans-serif" w:hAnsi="Calibri;sans-serif"/>
                <w:sz w:val="22"/>
              </w:rPr>
              <w:t> </w:t>
            </w:r>
            <w:r>
              <w:rPr>
                <w:rFonts w:ascii="Times New Roman;serif" w:hAnsi="Times New Roman;serif"/>
                <w:color w:val="008000"/>
                <w:sz w:val="18"/>
              </w:rPr>
              <w:t>Při poklesu teplot pod bod mrazu se bude lokálně vytvářet náledí nebo zmrazky.</w:t>
            </w:r>
          </w:p>
        </w:tc>
      </w:tr>
      <w:tr>
        <w:trPr/>
        <w:tc>
          <w:tcPr>
            <w:tcW w:w="9638" w:type="dxa"/>
            <w:gridSpan w:val="3"/>
            <w:tcBorders>
              <w:bottom w:val="single" w:sz="8" w:space="0" w:color="000000"/>
              <w:end w:val="single" w:sz="8" w:space="0" w:color="000000"/>
            </w:tcBorders>
            <w:tcMar>
              <w:top w:w="0" w:type="dxa"/>
              <w:start w:w="0" w:type="dxa"/>
            </w:tcMar>
            <w:vAlign w:val="center"/>
          </w:tcPr>
          <w:p>
            <w:pPr>
              <w:pStyle w:val="Obsahtabulky"/>
              <w:bidi w:val="0"/>
              <w:spacing w:before="0" w:after="0"/>
              <w:ind w:start="0" w:end="0" w:hanging="0"/>
              <w:jc w:val="start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18"/>
              </w:rPr>
              <w:t>Doporučení:</w:t>
            </w:r>
            <w:r>
              <w:rPr>
                <w:rFonts w:ascii="Calibri;sans-serif" w:hAnsi="Calibri;sans-serif"/>
                <w:sz w:val="22"/>
              </w:rPr>
              <w:t> </w:t>
            </w:r>
            <w:r>
              <w:rPr>
                <w:rFonts w:ascii="Times New Roman;serif" w:hAnsi="Times New Roman;serif"/>
                <w:color w:val="008000"/>
                <w:sz w:val="18"/>
              </w:rPr>
              <w:t>Nebezpečí úrazů v důsledku uklouznutí. Na neošetřených komunikacích hrozí problémy v dopravě a zvýšená nehodovost. Při pohybu venku je třeba chodit velmi opatrně, starší nebo méně mobilní lidé by měli omezit vycházení ven. Řidičům se doporučuje sledovat dopravní zpravodajství a jezdit velmi opatrně.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altName w:val="serif"/>
    <w:charset w:val="01" w:characterSet="utf-8"/>
    <w:family w:val="auto"/>
    <w:pitch w:val="default"/>
  </w:font>
  <w:font w:name="Calibri">
    <w:altName w:val="sans-serif"/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Vodorovnra">
    <w:name w:val="Vodorovná čára"/>
    <w:basedOn w:val="Normal"/>
    <w:next w:val="Tlotextu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LibreOffice/7.3.7.2$Windows_X86_64 LibreOffice_project/e114eadc50a9ff8d8c8a0567d6da8f454beeb84f</Application>
  <AppVersion>15.0000</AppVersion>
  <Pages>1</Pages>
  <Words>206</Words>
  <Characters>1255</Characters>
  <CharactersWithSpaces>1452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2024-01-17T14:49:40Z</dcterms:modified>
  <cp:revision>1</cp:revision>
  <dc:subject/>
  <dc:title/>
</cp:coreProperties>
</file>